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64DB1" w14:textId="69F55339" w:rsidR="00024DC6" w:rsidRPr="00484877" w:rsidRDefault="00484877" w:rsidP="00024DC6">
      <w:pPr>
        <w:rPr>
          <w:rFonts w:cstheme="minorHAnsi"/>
        </w:rPr>
      </w:pPr>
      <w:r w:rsidRPr="00EA3CEE">
        <w:rPr>
          <w:rFonts w:cstheme="minorHAnsi"/>
          <w:highlight w:val="yellow"/>
        </w:rPr>
        <w:t>[DATE]</w:t>
      </w:r>
    </w:p>
    <w:p w14:paraId="3A5C0821" w14:textId="77777777" w:rsidR="00024DC6" w:rsidRPr="00484877" w:rsidRDefault="00024DC6" w:rsidP="00024DC6">
      <w:pPr>
        <w:rPr>
          <w:rFonts w:cstheme="minorHAnsi"/>
        </w:rPr>
      </w:pPr>
    </w:p>
    <w:p w14:paraId="77B0B313" w14:textId="77777777" w:rsidR="00024DC6" w:rsidRPr="00484877" w:rsidRDefault="00024DC6" w:rsidP="00024DC6">
      <w:pPr>
        <w:rPr>
          <w:rFonts w:cstheme="minorHAnsi"/>
        </w:rPr>
      </w:pPr>
      <w:r w:rsidRPr="00484877">
        <w:rPr>
          <w:rFonts w:cstheme="minorHAnsi"/>
        </w:rPr>
        <w:t>To Whom it May Concern:</w:t>
      </w:r>
    </w:p>
    <w:p w14:paraId="44C11F6C" w14:textId="21B99289" w:rsidR="00024DC6" w:rsidRPr="00484877" w:rsidRDefault="00024DC6" w:rsidP="00024DC6">
      <w:pPr>
        <w:rPr>
          <w:rFonts w:cstheme="minorHAnsi"/>
        </w:rPr>
      </w:pPr>
      <w:r w:rsidRPr="00484877">
        <w:rPr>
          <w:rFonts w:cstheme="minorHAnsi"/>
        </w:rPr>
        <w:t>Please be advised that</w:t>
      </w:r>
      <w:r w:rsidR="00484877">
        <w:rPr>
          <w:rFonts w:cstheme="minorHAnsi"/>
        </w:rPr>
        <w:t xml:space="preserve"> </w:t>
      </w:r>
      <w:r w:rsidR="00EA3CEE" w:rsidRPr="00EA3CEE">
        <w:rPr>
          <w:rFonts w:cstheme="minorHAnsi"/>
          <w:highlight w:val="yellow"/>
        </w:rPr>
        <w:t>[COMPANY]</w:t>
      </w:r>
      <w:r w:rsidR="00484877">
        <w:rPr>
          <w:rFonts w:cstheme="minorHAnsi"/>
        </w:rPr>
        <w:t xml:space="preserve"> </w:t>
      </w:r>
      <w:r w:rsidRPr="00484877">
        <w:rPr>
          <w:rFonts w:cstheme="minorHAnsi"/>
        </w:rPr>
        <w:t xml:space="preserve">is a medical device company that employees </w:t>
      </w:r>
      <w:r w:rsidR="001A2D19">
        <w:rPr>
          <w:rFonts w:cstheme="minorHAnsi"/>
        </w:rPr>
        <w:t>health care</w:t>
      </w:r>
      <w:r w:rsidRPr="00484877">
        <w:rPr>
          <w:rFonts w:cstheme="minorHAnsi"/>
        </w:rPr>
        <w:t xml:space="preserve"> workers who work in medical facilities that care for people at high risk.</w:t>
      </w:r>
    </w:p>
    <w:p w14:paraId="72290115" w14:textId="235B75A1" w:rsidR="00024DC6" w:rsidRPr="00484877" w:rsidRDefault="00EA3CEE" w:rsidP="00024DC6">
      <w:pPr>
        <w:rPr>
          <w:rFonts w:cstheme="minorHAnsi"/>
        </w:rPr>
      </w:pPr>
      <w:r w:rsidRPr="00EA3CEE">
        <w:rPr>
          <w:rFonts w:cstheme="minorHAnsi"/>
          <w:highlight w:val="yellow"/>
        </w:rPr>
        <w:t>[EMPLOYEE NAME]</w:t>
      </w:r>
      <w:r w:rsidR="00024DC6" w:rsidRPr="00484877">
        <w:rPr>
          <w:rFonts w:cstheme="minorHAnsi"/>
        </w:rPr>
        <w:t xml:space="preserve">, a </w:t>
      </w:r>
      <w:r w:rsidRPr="00EA3CEE">
        <w:rPr>
          <w:rFonts w:cstheme="minorHAnsi"/>
          <w:highlight w:val="yellow"/>
        </w:rPr>
        <w:t>[COMPANY]</w:t>
      </w:r>
      <w:r w:rsidR="00D26E07">
        <w:rPr>
          <w:rFonts w:cstheme="minorHAnsi"/>
        </w:rPr>
        <w:t xml:space="preserve"> </w:t>
      </w:r>
      <w:r w:rsidR="00024DC6" w:rsidRPr="00EA3CEE">
        <w:rPr>
          <w:rFonts w:cstheme="minorHAnsi"/>
          <w:highlight w:val="yellow"/>
        </w:rPr>
        <w:t>[JOB TITLE]</w:t>
      </w:r>
      <w:r w:rsidR="00024DC6" w:rsidRPr="00484877">
        <w:rPr>
          <w:rFonts w:cstheme="minorHAnsi"/>
        </w:rPr>
        <w:t xml:space="preserve">, whose identity can be confirmed by the presentation of a valid government issued identification together with this letter, is essential for </w:t>
      </w:r>
      <w:r w:rsidRPr="00EA3CEE">
        <w:rPr>
          <w:rFonts w:cstheme="minorHAnsi"/>
          <w:highlight w:val="yellow"/>
        </w:rPr>
        <w:t>[COMPANY]</w:t>
      </w:r>
      <w:r w:rsidR="00D26E07">
        <w:rPr>
          <w:rFonts w:cstheme="minorHAnsi"/>
        </w:rPr>
        <w:t xml:space="preserve"> </w:t>
      </w:r>
      <w:r w:rsidR="00024DC6" w:rsidRPr="00484877">
        <w:rPr>
          <w:rFonts w:cstheme="minorHAnsi"/>
        </w:rPr>
        <w:t xml:space="preserve">to fulfill its mission as a </w:t>
      </w:r>
      <w:r w:rsidR="001A2D19">
        <w:rPr>
          <w:rFonts w:cstheme="minorHAnsi"/>
        </w:rPr>
        <w:t>health care</w:t>
      </w:r>
      <w:r w:rsidR="00024DC6" w:rsidRPr="00484877">
        <w:rPr>
          <w:rFonts w:cstheme="minorHAnsi"/>
        </w:rPr>
        <w:t xml:space="preserve"> supplier and manufacturer of approved medical devices and </w:t>
      </w:r>
      <w:r w:rsidR="001A2D19">
        <w:rPr>
          <w:rFonts w:cstheme="minorHAnsi"/>
        </w:rPr>
        <w:t>health care</w:t>
      </w:r>
      <w:r w:rsidR="00024DC6" w:rsidRPr="00484877">
        <w:rPr>
          <w:rFonts w:cstheme="minorHAnsi"/>
        </w:rPr>
        <w:t xml:space="preserve"> services to hospitals and physicians.  </w:t>
      </w:r>
    </w:p>
    <w:p w14:paraId="7C855667" w14:textId="072A7ED2" w:rsidR="00024DC6" w:rsidRPr="00484877" w:rsidRDefault="00EA3CEE" w:rsidP="00024DC6">
      <w:pPr>
        <w:rPr>
          <w:rFonts w:cstheme="minorHAnsi"/>
        </w:rPr>
      </w:pPr>
      <w:r w:rsidRPr="00EA3CEE">
        <w:rPr>
          <w:rFonts w:cstheme="minorHAnsi"/>
          <w:highlight w:val="yellow"/>
        </w:rPr>
        <w:t>[COMPANY]</w:t>
      </w:r>
      <w:r w:rsidR="00D26E07">
        <w:rPr>
          <w:rFonts w:cstheme="minorHAnsi"/>
        </w:rPr>
        <w:t xml:space="preserve"> </w:t>
      </w:r>
      <w:r w:rsidR="00024DC6" w:rsidRPr="00484877">
        <w:rPr>
          <w:rFonts w:cstheme="minorHAnsi"/>
        </w:rPr>
        <w:t xml:space="preserve">attests that the employee carrying this letter meets the criteria to be classified as </w:t>
      </w:r>
      <w:r w:rsidR="001A2D19">
        <w:rPr>
          <w:rFonts w:cstheme="minorHAnsi"/>
        </w:rPr>
        <w:t>health care</w:t>
      </w:r>
      <w:r w:rsidR="00024DC6" w:rsidRPr="00484877">
        <w:rPr>
          <w:rFonts w:cstheme="minorHAnsi"/>
        </w:rPr>
        <w:t xml:space="preserve"> personnel eligible for vaccination according to the Italy Ministry of Health. This employee’s essential work requires them to, among other things, be present in operating rooms and procedural suites where </w:t>
      </w:r>
      <w:r w:rsidRPr="00EA3CEE">
        <w:rPr>
          <w:rFonts w:cstheme="minorHAnsi"/>
          <w:highlight w:val="yellow"/>
        </w:rPr>
        <w:t>[COMPANY]</w:t>
      </w:r>
      <w:r w:rsidR="00C554B9">
        <w:rPr>
          <w:rFonts w:cstheme="minorHAnsi"/>
        </w:rPr>
        <w:t xml:space="preserve">’s </w:t>
      </w:r>
      <w:r w:rsidR="00024DC6" w:rsidRPr="00484877">
        <w:rPr>
          <w:rFonts w:cstheme="minorHAnsi"/>
        </w:rPr>
        <w:t>life-saving medical devices are used, which places them in a setting with the potential for direct or indirect exposure to COVID-19 patients and infectious materials.</w:t>
      </w:r>
    </w:p>
    <w:p w14:paraId="08F9C2ED" w14:textId="77777777" w:rsidR="00024DC6" w:rsidRPr="00484877" w:rsidRDefault="00024DC6" w:rsidP="00024DC6">
      <w:pPr>
        <w:rPr>
          <w:rFonts w:cstheme="minorHAnsi"/>
        </w:rPr>
      </w:pPr>
      <w:r w:rsidRPr="00484877">
        <w:rPr>
          <w:rFonts w:cstheme="minorHAnsi"/>
        </w:rPr>
        <w:t>The Italy Ministry of Health states the priority categories for the early stages of vaccination are:</w:t>
      </w:r>
    </w:p>
    <w:p w14:paraId="553AA282" w14:textId="6C08D722" w:rsidR="00024DC6" w:rsidRPr="00C554B9" w:rsidRDefault="00024DC6" w:rsidP="00C554B9">
      <w:pPr>
        <w:pStyle w:val="ListParagraph"/>
        <w:numPr>
          <w:ilvl w:val="0"/>
          <w:numId w:val="1"/>
        </w:numPr>
        <w:ind w:right="720"/>
        <w:contextualSpacing w:val="0"/>
        <w:jc w:val="both"/>
        <w:rPr>
          <w:rFonts w:cstheme="minorHAnsi"/>
          <w:b/>
        </w:rPr>
      </w:pPr>
      <w:r w:rsidRPr="00C554B9">
        <w:rPr>
          <w:rFonts w:cstheme="minorHAnsi"/>
          <w:b/>
        </w:rPr>
        <w:t xml:space="preserve">Health and social care workers. Accredited public and private 'frontline' health and social care workers have a higher risk of being exposed to COVID-19 infection and transmitting it to susceptible and vulnerable patients in health and social care settings. Furthermore, it is </w:t>
      </w:r>
      <w:proofErr w:type="spellStart"/>
      <w:r w:rsidRPr="00C554B9">
        <w:rPr>
          <w:rFonts w:cstheme="minorHAnsi"/>
          <w:b/>
        </w:rPr>
        <w:t>recognised</w:t>
      </w:r>
      <w:proofErr w:type="spellEnd"/>
      <w:r w:rsidRPr="00C554B9">
        <w:rPr>
          <w:rFonts w:cstheme="minorHAnsi"/>
          <w:b/>
        </w:rPr>
        <w:t xml:space="preserve"> that vaccination of frontline health and social care workers will help to maintain the resilience of health services. </w:t>
      </w:r>
    </w:p>
    <w:p w14:paraId="4579404D" w14:textId="2A32156F" w:rsidR="00024DC6" w:rsidRPr="00C554B9" w:rsidRDefault="00024DC6" w:rsidP="00C554B9">
      <w:pPr>
        <w:pStyle w:val="ListParagraph"/>
        <w:numPr>
          <w:ilvl w:val="0"/>
          <w:numId w:val="1"/>
        </w:numPr>
        <w:ind w:right="720"/>
        <w:contextualSpacing w:val="0"/>
        <w:jc w:val="both"/>
        <w:rPr>
          <w:rFonts w:cstheme="minorHAnsi"/>
        </w:rPr>
      </w:pPr>
      <w:r w:rsidRPr="00C554B9">
        <w:rPr>
          <w:rFonts w:cstheme="minorHAnsi"/>
        </w:rPr>
        <w:t xml:space="preserve">Residents and staff of residential nursing homes for the elderly. A high proportion of residential nursing homes (RSAs) have been severely affected by COVID-19. Residents of such facilities are at high risk of serious illness, due to their age, the presence of multiple comorbidities and the need for assistance with feeding and other daily activities. </w:t>
      </w:r>
    </w:p>
    <w:p w14:paraId="57A4931A" w14:textId="4F3939F7" w:rsidR="00024DC6" w:rsidRPr="00C554B9" w:rsidRDefault="00024DC6" w:rsidP="00C554B9">
      <w:pPr>
        <w:pStyle w:val="ListParagraph"/>
        <w:numPr>
          <w:ilvl w:val="0"/>
          <w:numId w:val="1"/>
        </w:numPr>
        <w:ind w:right="720"/>
        <w:contextualSpacing w:val="0"/>
        <w:jc w:val="both"/>
        <w:rPr>
          <w:rFonts w:cstheme="minorHAnsi"/>
        </w:rPr>
      </w:pPr>
      <w:r w:rsidRPr="00C554B9">
        <w:rPr>
          <w:rFonts w:cstheme="minorHAnsi"/>
        </w:rPr>
        <w:t xml:space="preserve">Older people. An age-based vaccination </w:t>
      </w:r>
      <w:proofErr w:type="spellStart"/>
      <w:r w:rsidRPr="00C554B9">
        <w:rPr>
          <w:rFonts w:cstheme="minorHAnsi"/>
        </w:rPr>
        <w:t>programme</w:t>
      </w:r>
      <w:proofErr w:type="spellEnd"/>
      <w:r w:rsidRPr="00C554B9">
        <w:rPr>
          <w:rFonts w:cstheme="minorHAnsi"/>
        </w:rPr>
        <w:t xml:space="preserve"> is generally easier to implement and results in higher vaccination coverage. There is also evidence that an age-based </w:t>
      </w:r>
      <w:proofErr w:type="spellStart"/>
      <w:r w:rsidRPr="00C554B9">
        <w:rPr>
          <w:rFonts w:cstheme="minorHAnsi"/>
        </w:rPr>
        <w:t>programme</w:t>
      </w:r>
      <w:proofErr w:type="spellEnd"/>
      <w:r w:rsidRPr="00C554B9">
        <w:rPr>
          <w:rFonts w:cstheme="minorHAnsi"/>
        </w:rPr>
        <w:t xml:space="preserve"> also increases coverage in people with clinical risk factors, as the prevalence of comorbidities and disabilities increases with age. Therefore, given the high likelihood of developing a serious disease and the consequent need for intensive or sub-intensive care, this population group is a priority for vaccination. </w:t>
      </w:r>
      <w:r w:rsidR="00C554B9">
        <w:rPr>
          <w:rStyle w:val="FootnoteReference"/>
          <w:rFonts w:cstheme="minorHAnsi"/>
        </w:rPr>
        <w:footnoteReference w:id="1"/>
      </w:r>
    </w:p>
    <w:p w14:paraId="7F62F44C" w14:textId="0BDAC848" w:rsidR="00024DC6" w:rsidRPr="00484877" w:rsidRDefault="00024DC6" w:rsidP="00024DC6">
      <w:pPr>
        <w:rPr>
          <w:rFonts w:cstheme="minorHAnsi"/>
        </w:rPr>
      </w:pPr>
      <w:r w:rsidRPr="00484877">
        <w:rPr>
          <w:rFonts w:cstheme="minorHAnsi"/>
        </w:rPr>
        <w:t xml:space="preserve">The requirement for this employee’s presence in the </w:t>
      </w:r>
      <w:r w:rsidR="001A2D19">
        <w:rPr>
          <w:rFonts w:cstheme="minorHAnsi"/>
        </w:rPr>
        <w:t>health care</w:t>
      </w:r>
      <w:r w:rsidRPr="00484877">
        <w:rPr>
          <w:rFonts w:cstheme="minorHAnsi"/>
        </w:rPr>
        <w:t xml:space="preserve"> facilities below may be verified by the following contacts:</w:t>
      </w:r>
    </w:p>
    <w:p w14:paraId="31A37BE5" w14:textId="132AD1B2" w:rsidR="00024DC6" w:rsidRPr="00EA3CEE" w:rsidRDefault="00024DC6" w:rsidP="00C0110F">
      <w:pPr>
        <w:pStyle w:val="ListParagraph"/>
        <w:numPr>
          <w:ilvl w:val="0"/>
          <w:numId w:val="3"/>
        </w:numPr>
        <w:contextualSpacing w:val="0"/>
        <w:rPr>
          <w:rFonts w:cstheme="minorHAnsi"/>
          <w:highlight w:val="yellow"/>
        </w:rPr>
      </w:pPr>
      <w:r w:rsidRPr="00EA3CEE">
        <w:rPr>
          <w:rFonts w:cstheme="minorHAnsi"/>
          <w:highlight w:val="yellow"/>
        </w:rPr>
        <w:t>[Hospital Contact]</w:t>
      </w:r>
    </w:p>
    <w:p w14:paraId="6AEB6004" w14:textId="6D654FB4" w:rsidR="00024DC6" w:rsidRPr="00EA3CEE" w:rsidRDefault="00024DC6" w:rsidP="00C0110F">
      <w:pPr>
        <w:pStyle w:val="ListParagraph"/>
        <w:numPr>
          <w:ilvl w:val="0"/>
          <w:numId w:val="3"/>
        </w:numPr>
        <w:contextualSpacing w:val="0"/>
        <w:rPr>
          <w:rFonts w:cstheme="minorHAnsi"/>
          <w:highlight w:val="yellow"/>
        </w:rPr>
      </w:pPr>
      <w:r w:rsidRPr="00EA3CEE">
        <w:rPr>
          <w:rFonts w:cstheme="minorHAnsi"/>
          <w:highlight w:val="yellow"/>
        </w:rPr>
        <w:t>[ASC Contact]</w:t>
      </w:r>
    </w:p>
    <w:p w14:paraId="4B80DEF4" w14:textId="7B0D7EAF" w:rsidR="00024DC6" w:rsidRPr="00EA3CEE" w:rsidRDefault="00024DC6" w:rsidP="00C0110F">
      <w:pPr>
        <w:pStyle w:val="ListParagraph"/>
        <w:numPr>
          <w:ilvl w:val="0"/>
          <w:numId w:val="3"/>
        </w:numPr>
        <w:contextualSpacing w:val="0"/>
        <w:rPr>
          <w:rFonts w:cstheme="minorHAnsi"/>
          <w:highlight w:val="yellow"/>
        </w:rPr>
      </w:pPr>
      <w:r w:rsidRPr="00EA3CEE">
        <w:rPr>
          <w:rFonts w:cstheme="minorHAnsi"/>
          <w:highlight w:val="yellow"/>
        </w:rPr>
        <w:t>[Clinic Contact]</w:t>
      </w:r>
    </w:p>
    <w:p w14:paraId="61CE9A3D" w14:textId="42A92DE4" w:rsidR="00024DC6" w:rsidRPr="00EA3CEE" w:rsidRDefault="00024DC6" w:rsidP="00C0110F">
      <w:pPr>
        <w:pStyle w:val="ListParagraph"/>
        <w:numPr>
          <w:ilvl w:val="0"/>
          <w:numId w:val="3"/>
        </w:numPr>
        <w:contextualSpacing w:val="0"/>
        <w:rPr>
          <w:rFonts w:cstheme="minorHAnsi"/>
          <w:highlight w:val="yellow"/>
        </w:rPr>
      </w:pPr>
      <w:r w:rsidRPr="00EA3CEE">
        <w:rPr>
          <w:rFonts w:cstheme="minorHAnsi"/>
          <w:highlight w:val="yellow"/>
        </w:rPr>
        <w:lastRenderedPageBreak/>
        <w:t xml:space="preserve">[Lab Contact] </w:t>
      </w:r>
    </w:p>
    <w:p w14:paraId="723638AC" w14:textId="7BF26649" w:rsidR="00024DC6" w:rsidRPr="00484877" w:rsidRDefault="00024DC6" w:rsidP="00024DC6">
      <w:pPr>
        <w:rPr>
          <w:rFonts w:cstheme="minorHAnsi"/>
        </w:rPr>
      </w:pPr>
      <w:r w:rsidRPr="00484877">
        <w:rPr>
          <w:rFonts w:cstheme="minorHAnsi"/>
        </w:rPr>
        <w:t xml:space="preserve">Although many of our employees can work from home and have been asked to do so, certain positions cannot be performed from home and are necessary for </w:t>
      </w:r>
      <w:r w:rsidR="00EA3CEE" w:rsidRPr="00EA3CEE">
        <w:rPr>
          <w:rFonts w:cstheme="minorHAnsi"/>
          <w:highlight w:val="yellow"/>
        </w:rPr>
        <w:t>[COMPANY]</w:t>
      </w:r>
      <w:r w:rsidRPr="00484877">
        <w:rPr>
          <w:rFonts w:cstheme="minorHAnsi"/>
        </w:rPr>
        <w:t xml:space="preserve"> to fulfill its critical </w:t>
      </w:r>
      <w:r w:rsidR="001A2D19">
        <w:rPr>
          <w:rFonts w:cstheme="minorHAnsi"/>
        </w:rPr>
        <w:t>health care</w:t>
      </w:r>
      <w:r w:rsidRPr="00484877">
        <w:rPr>
          <w:rFonts w:cstheme="minorHAnsi"/>
        </w:rPr>
        <w:t xml:space="preserve"> operations.</w:t>
      </w:r>
    </w:p>
    <w:p w14:paraId="352C3C07" w14:textId="5A30B287" w:rsidR="00024DC6" w:rsidRPr="00484877" w:rsidRDefault="00024DC6" w:rsidP="00024DC6">
      <w:pPr>
        <w:rPr>
          <w:rFonts w:cstheme="minorHAnsi"/>
        </w:rPr>
      </w:pPr>
      <w:r w:rsidRPr="00484877">
        <w:rPr>
          <w:rFonts w:cstheme="minorHAnsi"/>
        </w:rPr>
        <w:t xml:space="preserve">If there are any questions or concerns, please contact </w:t>
      </w:r>
      <w:r w:rsidR="00B97F85" w:rsidRPr="00EA3CEE">
        <w:rPr>
          <w:rFonts w:cstheme="minorHAnsi"/>
          <w:highlight w:val="yellow"/>
        </w:rPr>
        <w:t>[COMPANY CONTACT]</w:t>
      </w:r>
      <w:r w:rsidRPr="00484877">
        <w:rPr>
          <w:rFonts w:cstheme="minorHAnsi"/>
        </w:rPr>
        <w:t xml:space="preserve"> at </w:t>
      </w:r>
      <w:r w:rsidR="00B97F85" w:rsidRPr="00EA3CEE">
        <w:rPr>
          <w:rFonts w:cstheme="minorHAnsi"/>
          <w:highlight w:val="yellow"/>
        </w:rPr>
        <w:t>[COMPANY CONTACT PHONE#]</w:t>
      </w:r>
      <w:r w:rsidRPr="00484877">
        <w:rPr>
          <w:rFonts w:cstheme="minorHAnsi"/>
        </w:rPr>
        <w:t xml:space="preserve"> or </w:t>
      </w:r>
      <w:r w:rsidR="00B97F85" w:rsidRPr="00EA3CEE">
        <w:rPr>
          <w:rFonts w:cstheme="minorHAnsi"/>
          <w:highlight w:val="yellow"/>
        </w:rPr>
        <w:t>[COMPANY CONTACT EMAIL]</w:t>
      </w:r>
      <w:r w:rsidR="00292537">
        <w:rPr>
          <w:rFonts w:cstheme="minorHAnsi"/>
        </w:rPr>
        <w:t>.</w:t>
      </w:r>
    </w:p>
    <w:p w14:paraId="7D07AE68" w14:textId="77777777" w:rsidR="00024DC6" w:rsidRPr="00484877" w:rsidRDefault="00024DC6" w:rsidP="00024DC6">
      <w:pPr>
        <w:rPr>
          <w:rFonts w:cstheme="minorHAnsi"/>
        </w:rPr>
      </w:pPr>
    </w:p>
    <w:p w14:paraId="2ABAD221" w14:textId="77777777" w:rsidR="00024DC6" w:rsidRPr="00484877" w:rsidRDefault="00024DC6" w:rsidP="00024DC6">
      <w:pPr>
        <w:rPr>
          <w:rFonts w:cstheme="minorHAnsi"/>
        </w:rPr>
      </w:pPr>
      <w:r w:rsidRPr="00484877">
        <w:rPr>
          <w:rFonts w:cstheme="minorHAnsi"/>
        </w:rPr>
        <w:t>Sincerely,</w:t>
      </w:r>
    </w:p>
    <w:p w14:paraId="5C1C09B0" w14:textId="77777777" w:rsidR="00024DC6" w:rsidRPr="00484877" w:rsidRDefault="00024DC6" w:rsidP="00024DC6">
      <w:pPr>
        <w:rPr>
          <w:rFonts w:cstheme="minorHAnsi"/>
        </w:rPr>
      </w:pPr>
    </w:p>
    <w:p w14:paraId="3AAC8CA4" w14:textId="77777777" w:rsidR="00024DC6" w:rsidRPr="00484877" w:rsidRDefault="00024DC6" w:rsidP="00024DC6">
      <w:pPr>
        <w:rPr>
          <w:rFonts w:cstheme="minorHAnsi"/>
        </w:rPr>
      </w:pPr>
    </w:p>
    <w:p w14:paraId="08C50473" w14:textId="4F7C7763" w:rsidR="0060461C" w:rsidRPr="00EA3CEE" w:rsidRDefault="00292537" w:rsidP="000302D6">
      <w:pPr>
        <w:spacing w:after="0"/>
        <w:rPr>
          <w:rFonts w:cstheme="minorHAnsi"/>
          <w:highlight w:val="yellow"/>
        </w:rPr>
      </w:pPr>
      <w:r w:rsidRPr="00EA3CEE">
        <w:rPr>
          <w:rFonts w:cstheme="minorHAnsi"/>
          <w:highlight w:val="yellow"/>
        </w:rPr>
        <w:t>[COMPANY EXECUTIVE</w:t>
      </w:r>
      <w:r w:rsidR="000302D6" w:rsidRPr="00EA3CEE">
        <w:rPr>
          <w:rFonts w:cstheme="minorHAnsi"/>
          <w:highlight w:val="yellow"/>
        </w:rPr>
        <w:t xml:space="preserve"> SIGNATORY PRINTED NAME</w:t>
      </w:r>
      <w:r w:rsidRPr="00EA3CEE">
        <w:rPr>
          <w:rFonts w:cstheme="minorHAnsi"/>
          <w:highlight w:val="yellow"/>
        </w:rPr>
        <w:t>]</w:t>
      </w:r>
    </w:p>
    <w:p w14:paraId="74FCFA03" w14:textId="45A59D60" w:rsidR="000302D6" w:rsidRPr="00484877" w:rsidRDefault="000302D6" w:rsidP="00024DC6">
      <w:pPr>
        <w:rPr>
          <w:rFonts w:cstheme="minorHAnsi"/>
        </w:rPr>
      </w:pPr>
      <w:r w:rsidRPr="00EA3CEE">
        <w:rPr>
          <w:rFonts w:cstheme="minorHAnsi"/>
          <w:highlight w:val="yellow"/>
        </w:rPr>
        <w:t>[COMPANY EXECUTIVE SIGNATORY TITLE]</w:t>
      </w:r>
    </w:p>
    <w:sectPr w:rsidR="000302D6" w:rsidRPr="00484877" w:rsidSect="001D331A">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5DCB2" w14:textId="77777777" w:rsidR="00A50CC3" w:rsidRDefault="00A50CC3" w:rsidP="00C554B9">
      <w:pPr>
        <w:spacing w:after="0" w:line="240" w:lineRule="auto"/>
      </w:pPr>
      <w:r>
        <w:separator/>
      </w:r>
    </w:p>
  </w:endnote>
  <w:endnote w:type="continuationSeparator" w:id="0">
    <w:p w14:paraId="12825565" w14:textId="77777777" w:rsidR="00A50CC3" w:rsidRDefault="00A50CC3" w:rsidP="00C5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61611" w14:textId="77777777" w:rsidR="00A50CC3" w:rsidRDefault="00A50CC3" w:rsidP="00C554B9">
      <w:pPr>
        <w:spacing w:after="0" w:line="240" w:lineRule="auto"/>
      </w:pPr>
      <w:r>
        <w:separator/>
      </w:r>
    </w:p>
  </w:footnote>
  <w:footnote w:type="continuationSeparator" w:id="0">
    <w:p w14:paraId="6CD08B47" w14:textId="77777777" w:rsidR="00A50CC3" w:rsidRDefault="00A50CC3" w:rsidP="00C554B9">
      <w:pPr>
        <w:spacing w:after="0" w:line="240" w:lineRule="auto"/>
      </w:pPr>
      <w:r>
        <w:continuationSeparator/>
      </w:r>
    </w:p>
  </w:footnote>
  <w:footnote w:id="1">
    <w:p w14:paraId="61718B4D" w14:textId="3D71BD1E" w:rsidR="00C554B9" w:rsidRDefault="00C554B9">
      <w:pPr>
        <w:pStyle w:val="FootnoteText"/>
      </w:pPr>
      <w:r>
        <w:rPr>
          <w:rStyle w:val="FootnoteReference"/>
        </w:rPr>
        <w:footnoteRef/>
      </w:r>
      <w:r>
        <w:t xml:space="preserve"> </w:t>
      </w:r>
      <w:hyperlink r:id="rId1" w:anchor="15" w:history="1">
        <w:r w:rsidR="001D331A" w:rsidRPr="001D331A">
          <w:rPr>
            <w:rStyle w:val="Hyperlink"/>
            <w:color w:val="auto"/>
            <w:u w:val="none"/>
          </w:rPr>
          <w:t>http://www.salute.gov.it/portale/nuovocoronavirus/dettaglioFaqNuovoCoronavirus.jsp?lingua=english&amp;id=230#15</w:t>
        </w:r>
      </w:hyperlink>
      <w:r w:rsidR="001D331A" w:rsidRPr="001D331A">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26CBB"/>
    <w:multiLevelType w:val="hybridMultilevel"/>
    <w:tmpl w:val="3418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873A41"/>
    <w:multiLevelType w:val="hybridMultilevel"/>
    <w:tmpl w:val="0E66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BA69D7"/>
    <w:multiLevelType w:val="hybridMultilevel"/>
    <w:tmpl w:val="1E4EF802"/>
    <w:lvl w:ilvl="0" w:tplc="6A6AF59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NTAwMDY1NzExMTJU0lEKTi0uzszPAykwqgUA3Y+6UCwAAAA="/>
  </w:docVars>
  <w:rsids>
    <w:rsidRoot w:val="00483A6F"/>
    <w:rsid w:val="00024DC6"/>
    <w:rsid w:val="000302D6"/>
    <w:rsid w:val="00194EBC"/>
    <w:rsid w:val="001A2D19"/>
    <w:rsid w:val="001D331A"/>
    <w:rsid w:val="00292537"/>
    <w:rsid w:val="00483A6F"/>
    <w:rsid w:val="00484877"/>
    <w:rsid w:val="0060461C"/>
    <w:rsid w:val="008B46D6"/>
    <w:rsid w:val="00A50CC3"/>
    <w:rsid w:val="00B47AA7"/>
    <w:rsid w:val="00B97F85"/>
    <w:rsid w:val="00C0110F"/>
    <w:rsid w:val="00C554B9"/>
    <w:rsid w:val="00D26E07"/>
    <w:rsid w:val="00EA3C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2B473"/>
  <w15:chartTrackingRefBased/>
  <w15:docId w15:val="{EF21C2E4-163E-4DFB-AF71-43A0FD79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4B9"/>
    <w:pPr>
      <w:ind w:left="720"/>
      <w:contextualSpacing/>
    </w:pPr>
  </w:style>
  <w:style w:type="paragraph" w:styleId="FootnoteText">
    <w:name w:val="footnote text"/>
    <w:basedOn w:val="Normal"/>
    <w:link w:val="FootnoteTextChar"/>
    <w:uiPriority w:val="99"/>
    <w:semiHidden/>
    <w:unhideWhenUsed/>
    <w:rsid w:val="00C554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54B9"/>
    <w:rPr>
      <w:sz w:val="20"/>
      <w:szCs w:val="20"/>
    </w:rPr>
  </w:style>
  <w:style w:type="character" w:styleId="FootnoteReference">
    <w:name w:val="footnote reference"/>
    <w:basedOn w:val="DefaultParagraphFont"/>
    <w:uiPriority w:val="99"/>
    <w:semiHidden/>
    <w:unhideWhenUsed/>
    <w:rsid w:val="00C554B9"/>
    <w:rPr>
      <w:vertAlign w:val="superscript"/>
    </w:rPr>
  </w:style>
  <w:style w:type="character" w:styleId="Hyperlink">
    <w:name w:val="Hyperlink"/>
    <w:basedOn w:val="DefaultParagraphFont"/>
    <w:uiPriority w:val="99"/>
    <w:unhideWhenUsed/>
    <w:rsid w:val="001D331A"/>
    <w:rPr>
      <w:color w:val="0563C1" w:themeColor="hyperlink"/>
      <w:u w:val="single"/>
    </w:rPr>
  </w:style>
  <w:style w:type="character" w:styleId="UnresolvedMention">
    <w:name w:val="Unresolved Mention"/>
    <w:basedOn w:val="DefaultParagraphFont"/>
    <w:uiPriority w:val="99"/>
    <w:semiHidden/>
    <w:unhideWhenUsed/>
    <w:rsid w:val="001D3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alute.gov.it/portale/nuovocoronavirus/dettaglioFaqNuovoCoronavirus.jsp?lingua=english&amp;id=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C8755-6419-41E6-BE12-587F116F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Terry</dc:creator>
  <cp:keywords/>
  <dc:description/>
  <cp:lastModifiedBy>Lopez, Cecilia</cp:lastModifiedBy>
  <cp:revision>2</cp:revision>
  <dcterms:created xsi:type="dcterms:W3CDTF">2021-03-15T17:12:00Z</dcterms:created>
  <dcterms:modified xsi:type="dcterms:W3CDTF">2021-03-15T17:12:00Z</dcterms:modified>
</cp:coreProperties>
</file>